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C375C8" w:rsidRPr="00A24615" w:rsidRDefault="00A24615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D04797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๕. </w:t>
            </w:r>
            <w:r w:rsidR="00D04797"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จัดสภาพแวดล้อมทางกายภาพและสังคมที่เอื้อต่อการจัดการเรียนรู้อยู่มีคุณภาพ</w:t>
            </w:r>
            <w:bookmarkStart w:id="0" w:name="_GoBack"/>
            <w:bookmarkEnd w:id="0"/>
          </w:p>
          <w:p w:rsidR="0078415E" w:rsidRPr="00A24615" w:rsidRDefault="0078415E" w:rsidP="00CA4ED6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0D54B4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325A"/>
    <w:rsid w:val="00D04797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24</cp:revision>
  <dcterms:created xsi:type="dcterms:W3CDTF">2018-02-02T11:28:00Z</dcterms:created>
  <dcterms:modified xsi:type="dcterms:W3CDTF">2019-02-02T06:55:00Z</dcterms:modified>
</cp:coreProperties>
</file>